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C18" w:rsidRPr="006F5C18" w:rsidRDefault="006F5C18" w:rsidP="006F5C18">
      <w:pPr>
        <w:rPr>
          <w:b/>
        </w:rPr>
      </w:pPr>
      <w:bookmarkStart w:id="0" w:name="_GoBack"/>
      <w:r w:rsidRPr="006F5C18">
        <w:rPr>
          <w:b/>
        </w:rPr>
        <w:t>Литература, 10 класс</w:t>
      </w:r>
    </w:p>
    <w:bookmarkEnd w:id="0"/>
    <w:p w:rsidR="006F5C18" w:rsidRDefault="006F5C18" w:rsidP="006F5C18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91"/>
        <w:gridCol w:w="4765"/>
        <w:gridCol w:w="3392"/>
        <w:gridCol w:w="2685"/>
        <w:gridCol w:w="3040"/>
      </w:tblGrid>
      <w:tr w:rsidR="006F5C18" w:rsidTr="00BF35A2">
        <w:tc>
          <w:tcPr>
            <w:tcW w:w="1101" w:type="dxa"/>
          </w:tcPr>
          <w:p w:rsidR="006F5C18" w:rsidRDefault="006F5C18" w:rsidP="00BF35A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819" w:type="dxa"/>
          </w:tcPr>
          <w:p w:rsidR="006F5C18" w:rsidRDefault="006F5C18" w:rsidP="00BF35A2">
            <w:r>
              <w:t>Тема урока</w:t>
            </w:r>
          </w:p>
        </w:tc>
        <w:tc>
          <w:tcPr>
            <w:tcW w:w="3402" w:type="dxa"/>
          </w:tcPr>
          <w:p w:rsidR="006F5C18" w:rsidRDefault="006F5C18" w:rsidP="00BF35A2">
            <w:r>
              <w:t>Материал к уроку</w:t>
            </w:r>
          </w:p>
        </w:tc>
        <w:tc>
          <w:tcPr>
            <w:tcW w:w="2693" w:type="dxa"/>
          </w:tcPr>
          <w:p w:rsidR="006F5C18" w:rsidRDefault="006F5C18" w:rsidP="00BF35A2">
            <w:r>
              <w:t>Домашнее задание</w:t>
            </w:r>
          </w:p>
        </w:tc>
        <w:tc>
          <w:tcPr>
            <w:tcW w:w="2958" w:type="dxa"/>
          </w:tcPr>
          <w:p w:rsidR="006F5C18" w:rsidRDefault="006F5C18" w:rsidP="00BF35A2">
            <w:r>
              <w:t>Почта учителя</w:t>
            </w:r>
          </w:p>
        </w:tc>
      </w:tr>
      <w:tr w:rsidR="006F5C18" w:rsidTr="00BF35A2">
        <w:tc>
          <w:tcPr>
            <w:tcW w:w="1101" w:type="dxa"/>
          </w:tcPr>
          <w:p w:rsidR="006F5C18" w:rsidRDefault="006F5C18" w:rsidP="00BF35A2">
            <w:r>
              <w:t>1</w:t>
            </w:r>
          </w:p>
        </w:tc>
        <w:tc>
          <w:tcPr>
            <w:tcW w:w="4819" w:type="dxa"/>
          </w:tcPr>
          <w:p w:rsidR="006F5C18" w:rsidRPr="000C4747" w:rsidRDefault="006F5C18" w:rsidP="00BF35A2">
            <w:pPr>
              <w:jc w:val="both"/>
            </w:pPr>
            <w:r>
              <w:t>Изображение войны 1812</w:t>
            </w:r>
            <w:r w:rsidRPr="000C4747">
              <w:t>г. Философия войны в романе.</w:t>
            </w:r>
          </w:p>
        </w:tc>
        <w:tc>
          <w:tcPr>
            <w:tcW w:w="3402" w:type="dxa"/>
          </w:tcPr>
          <w:p w:rsidR="006F5C18" w:rsidRPr="000E3225" w:rsidRDefault="006F5C18" w:rsidP="00BF35A2">
            <w:r w:rsidRPr="000E3225">
              <w:t>Работа с текстом</w:t>
            </w:r>
          </w:p>
        </w:tc>
        <w:tc>
          <w:tcPr>
            <w:tcW w:w="2693" w:type="dxa"/>
          </w:tcPr>
          <w:p w:rsidR="006F5C18" w:rsidRPr="000E3225" w:rsidRDefault="006F5C18" w:rsidP="00BF35A2">
            <w:r w:rsidRPr="000E3225">
              <w:t>Перечитать эпизод «Бородинское сражение». Ответить на вопрос 5 на стр.186</w:t>
            </w:r>
          </w:p>
        </w:tc>
        <w:tc>
          <w:tcPr>
            <w:tcW w:w="2958" w:type="dxa"/>
          </w:tcPr>
          <w:p w:rsidR="006F5C18" w:rsidRDefault="006F5C18" w:rsidP="00BF35A2">
            <w:r>
              <w:t>10 А-Назарова М.В.</w:t>
            </w:r>
          </w:p>
          <w:p w:rsidR="006F5C18" w:rsidRDefault="006F5C18" w:rsidP="00BF35A2">
            <w:r w:rsidRPr="000E3225"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0E3225">
              <w:t>.</w:t>
            </w:r>
            <w:proofErr w:type="spellStart"/>
            <w:r>
              <w:rPr>
                <w:lang w:val="en-US"/>
              </w:rPr>
              <w:t>nazarova</w:t>
            </w:r>
            <w:proofErr w:type="spellEnd"/>
            <w:r w:rsidRPr="000E3225">
              <w:t>@</w:t>
            </w:r>
            <w:r>
              <w:rPr>
                <w:lang w:val="en-US"/>
              </w:rPr>
              <w:t>mail</w:t>
            </w:r>
            <w:r w:rsidRPr="000E3225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6F5C18" w:rsidTr="00BF35A2">
        <w:tc>
          <w:tcPr>
            <w:tcW w:w="1101" w:type="dxa"/>
          </w:tcPr>
          <w:p w:rsidR="006F5C18" w:rsidRDefault="006F5C18" w:rsidP="00BF35A2">
            <w:r>
              <w:t>2</w:t>
            </w:r>
          </w:p>
        </w:tc>
        <w:tc>
          <w:tcPr>
            <w:tcW w:w="4819" w:type="dxa"/>
          </w:tcPr>
          <w:p w:rsidR="006F5C18" w:rsidRPr="000C4747" w:rsidRDefault="006F5C18" w:rsidP="00BF35A2">
            <w:proofErr w:type="spellStart"/>
            <w:r w:rsidRPr="000C4747">
              <w:rPr>
                <w:b/>
              </w:rPr>
              <w:t>Р.к</w:t>
            </w:r>
            <w:proofErr w:type="spellEnd"/>
            <w:r w:rsidRPr="000C4747">
              <w:rPr>
                <w:b/>
              </w:rPr>
              <w:t xml:space="preserve">.    </w:t>
            </w:r>
            <w:r w:rsidRPr="000C4747">
              <w:t xml:space="preserve">Близость исторических интересов </w:t>
            </w:r>
            <w:proofErr w:type="spellStart"/>
            <w:r w:rsidRPr="000C4747">
              <w:t>Л.Толстого</w:t>
            </w:r>
            <w:proofErr w:type="spellEnd"/>
            <w:r w:rsidRPr="000C4747">
              <w:t xml:space="preserve"> и </w:t>
            </w:r>
            <w:proofErr w:type="spellStart"/>
            <w:r w:rsidRPr="000C4747">
              <w:t>Д.Мордовцева</w:t>
            </w:r>
            <w:proofErr w:type="spellEnd"/>
            <w:r w:rsidRPr="000C4747">
              <w:t xml:space="preserve"> в изображении войны 1812 года («Двенадцатый год»).</w:t>
            </w:r>
          </w:p>
        </w:tc>
        <w:tc>
          <w:tcPr>
            <w:tcW w:w="3402" w:type="dxa"/>
          </w:tcPr>
          <w:p w:rsidR="006F5C18" w:rsidRPr="00631046" w:rsidRDefault="006F5C18" w:rsidP="00BF35A2">
            <w:pPr>
              <w:rPr>
                <w:color w:val="FF0000"/>
              </w:rPr>
            </w:pPr>
            <w:r w:rsidRPr="00852BA2">
              <w:t>Сообщения.</w:t>
            </w:r>
          </w:p>
        </w:tc>
        <w:tc>
          <w:tcPr>
            <w:tcW w:w="2693" w:type="dxa"/>
          </w:tcPr>
          <w:p w:rsidR="006F5C18" w:rsidRPr="001A3A53" w:rsidRDefault="006F5C18" w:rsidP="00BF35A2">
            <w:r w:rsidRPr="001A3A53">
              <w:t>Индивидуальные задания</w:t>
            </w:r>
          </w:p>
        </w:tc>
        <w:tc>
          <w:tcPr>
            <w:tcW w:w="2958" w:type="dxa"/>
          </w:tcPr>
          <w:p w:rsidR="006F5C18" w:rsidRDefault="006F5C18" w:rsidP="00BF35A2">
            <w:r>
              <w:t>10 А-Назарова М.В.</w:t>
            </w:r>
          </w:p>
        </w:tc>
      </w:tr>
      <w:tr w:rsidR="006F5C18" w:rsidTr="00BF35A2">
        <w:tc>
          <w:tcPr>
            <w:tcW w:w="1101" w:type="dxa"/>
          </w:tcPr>
          <w:p w:rsidR="006F5C18" w:rsidRDefault="006F5C18" w:rsidP="00BF35A2">
            <w:r>
              <w:t>3</w:t>
            </w:r>
          </w:p>
        </w:tc>
        <w:tc>
          <w:tcPr>
            <w:tcW w:w="4819" w:type="dxa"/>
          </w:tcPr>
          <w:p w:rsidR="006F5C18" w:rsidRPr="000C4747" w:rsidRDefault="006F5C18" w:rsidP="00BF35A2">
            <w:pPr>
              <w:jc w:val="both"/>
            </w:pPr>
            <w:r w:rsidRPr="000C4747">
              <w:t>Изображение Бородинской битвы в романе Толстого «Война и мир».</w:t>
            </w:r>
          </w:p>
        </w:tc>
        <w:tc>
          <w:tcPr>
            <w:tcW w:w="3402" w:type="dxa"/>
          </w:tcPr>
          <w:p w:rsidR="006F5C18" w:rsidRPr="000E3225" w:rsidRDefault="006F5C18" w:rsidP="00BF35A2">
            <w:r w:rsidRPr="000E3225">
              <w:t>Составление тезисов по темам: «Роль народа и отдельной личности как движущих сил истории», «Противопоставление личностей Кутузова и Наполеона».</w:t>
            </w:r>
          </w:p>
        </w:tc>
        <w:tc>
          <w:tcPr>
            <w:tcW w:w="2693" w:type="dxa"/>
          </w:tcPr>
          <w:p w:rsidR="006F5C18" w:rsidRDefault="006F5C18" w:rsidP="00BF35A2">
            <w:r>
              <w:t>Анализ глав.</w:t>
            </w:r>
          </w:p>
          <w:p w:rsidR="006F5C18" w:rsidRDefault="006F5C18" w:rsidP="00BF35A2">
            <w:r>
              <w:t>Составление сравнительной характеристики.</w:t>
            </w:r>
          </w:p>
        </w:tc>
        <w:tc>
          <w:tcPr>
            <w:tcW w:w="2958" w:type="dxa"/>
          </w:tcPr>
          <w:p w:rsidR="006F5C18" w:rsidRDefault="006F5C18" w:rsidP="00BF35A2">
            <w:r>
              <w:t>10 А-Назарова М.В.</w:t>
            </w:r>
          </w:p>
        </w:tc>
      </w:tr>
      <w:tr w:rsidR="006F5C18" w:rsidTr="00BF35A2">
        <w:tc>
          <w:tcPr>
            <w:tcW w:w="1101" w:type="dxa"/>
          </w:tcPr>
          <w:p w:rsidR="006F5C18" w:rsidRDefault="006F5C18" w:rsidP="00BF35A2">
            <w:r>
              <w:t>4</w:t>
            </w:r>
          </w:p>
        </w:tc>
        <w:tc>
          <w:tcPr>
            <w:tcW w:w="4819" w:type="dxa"/>
          </w:tcPr>
          <w:p w:rsidR="006F5C18" w:rsidRPr="000C4747" w:rsidRDefault="006F5C18" w:rsidP="00BF35A2">
            <w:pPr>
              <w:jc w:val="both"/>
            </w:pPr>
            <w:r w:rsidRPr="000C4747">
              <w:t>Изображение Бородинской битвы в романе Толстого «Война и мир».</w:t>
            </w:r>
          </w:p>
        </w:tc>
        <w:tc>
          <w:tcPr>
            <w:tcW w:w="3402" w:type="dxa"/>
          </w:tcPr>
          <w:p w:rsidR="006F5C18" w:rsidRPr="004D2A56" w:rsidRDefault="006F5C18" w:rsidP="00BF35A2">
            <w:r w:rsidRPr="004D2A56">
              <w:t>Партизанское движение. Патриотизм и героизм народа в Отечественной войне 1812 года.</w:t>
            </w:r>
          </w:p>
        </w:tc>
        <w:tc>
          <w:tcPr>
            <w:tcW w:w="2693" w:type="dxa"/>
          </w:tcPr>
          <w:p w:rsidR="006F5C18" w:rsidRPr="00E024BA" w:rsidRDefault="006F5C18" w:rsidP="00BF35A2">
            <w:r w:rsidRPr="00E024BA">
              <w:t>План к образам Кутузова и Наполеона</w:t>
            </w:r>
            <w:r>
              <w:t>.</w:t>
            </w:r>
          </w:p>
        </w:tc>
        <w:tc>
          <w:tcPr>
            <w:tcW w:w="2958" w:type="dxa"/>
          </w:tcPr>
          <w:p w:rsidR="006F5C18" w:rsidRDefault="006F5C18" w:rsidP="00BF35A2">
            <w:r>
              <w:t>10 А-Назарова М.В.</w:t>
            </w:r>
          </w:p>
        </w:tc>
      </w:tr>
      <w:tr w:rsidR="006F5C18" w:rsidTr="00BF35A2">
        <w:tc>
          <w:tcPr>
            <w:tcW w:w="1101" w:type="dxa"/>
          </w:tcPr>
          <w:p w:rsidR="006F5C18" w:rsidRDefault="006F5C18" w:rsidP="00BF35A2">
            <w:r>
              <w:t>5</w:t>
            </w:r>
          </w:p>
        </w:tc>
        <w:tc>
          <w:tcPr>
            <w:tcW w:w="4819" w:type="dxa"/>
          </w:tcPr>
          <w:p w:rsidR="006F5C18" w:rsidRPr="000C4747" w:rsidRDefault="006F5C18" w:rsidP="00BF35A2">
            <w:r w:rsidRPr="000C4747">
              <w:t xml:space="preserve">«Дубина народной войны». Бегство французов из России. </w:t>
            </w:r>
          </w:p>
        </w:tc>
        <w:tc>
          <w:tcPr>
            <w:tcW w:w="3402" w:type="dxa"/>
          </w:tcPr>
          <w:p w:rsidR="006F5C18" w:rsidRDefault="006F5C18" w:rsidP="00BF35A2">
            <w:r>
              <w:t>Образы Тихона Щербатого и Платона Каратаева</w:t>
            </w:r>
          </w:p>
        </w:tc>
        <w:tc>
          <w:tcPr>
            <w:tcW w:w="2693" w:type="dxa"/>
          </w:tcPr>
          <w:p w:rsidR="006F5C18" w:rsidRDefault="006F5C18" w:rsidP="00BF35A2">
            <w:r>
              <w:t>Чтение наизусть. Пьер и Платон Каратаев. Взгляды Толстого на войну 1812 года.</w:t>
            </w:r>
          </w:p>
        </w:tc>
        <w:tc>
          <w:tcPr>
            <w:tcW w:w="2958" w:type="dxa"/>
          </w:tcPr>
          <w:p w:rsidR="006F5C18" w:rsidRDefault="006F5C18" w:rsidP="00BF35A2">
            <w:r>
              <w:t>10 А-Назарова М.В.</w:t>
            </w:r>
          </w:p>
        </w:tc>
      </w:tr>
      <w:tr w:rsidR="006F5C18" w:rsidTr="00BF35A2">
        <w:tc>
          <w:tcPr>
            <w:tcW w:w="1101" w:type="dxa"/>
          </w:tcPr>
          <w:p w:rsidR="006F5C18" w:rsidRDefault="006F5C18" w:rsidP="00BF35A2">
            <w:r>
              <w:lastRenderedPageBreak/>
              <w:t>6</w:t>
            </w:r>
          </w:p>
        </w:tc>
        <w:tc>
          <w:tcPr>
            <w:tcW w:w="4819" w:type="dxa"/>
          </w:tcPr>
          <w:p w:rsidR="006F5C18" w:rsidRPr="000C4747" w:rsidRDefault="006F5C18" w:rsidP="00BF35A2">
            <w:r w:rsidRPr="000C4747">
              <w:t>Последний период войны и ее воздействие на героев.</w:t>
            </w:r>
          </w:p>
        </w:tc>
        <w:tc>
          <w:tcPr>
            <w:tcW w:w="3402" w:type="dxa"/>
          </w:tcPr>
          <w:p w:rsidR="006F5C18" w:rsidRDefault="006F5C18" w:rsidP="00BF35A2">
            <w:r>
              <w:t>Работа с текстом.</w:t>
            </w:r>
          </w:p>
        </w:tc>
        <w:tc>
          <w:tcPr>
            <w:tcW w:w="2693" w:type="dxa"/>
          </w:tcPr>
          <w:p w:rsidR="006F5C18" w:rsidRDefault="006F5C18" w:rsidP="00BF35A2">
            <w:r>
              <w:t>Анализ глав</w:t>
            </w:r>
          </w:p>
        </w:tc>
        <w:tc>
          <w:tcPr>
            <w:tcW w:w="2958" w:type="dxa"/>
          </w:tcPr>
          <w:p w:rsidR="006F5C18" w:rsidRDefault="006F5C18" w:rsidP="00BF35A2">
            <w:r>
              <w:t>10 А-Назарова М.В.</w:t>
            </w:r>
          </w:p>
        </w:tc>
      </w:tr>
      <w:tr w:rsidR="006F5C18" w:rsidTr="00BF35A2">
        <w:tc>
          <w:tcPr>
            <w:tcW w:w="1101" w:type="dxa"/>
          </w:tcPr>
          <w:p w:rsidR="006F5C18" w:rsidRDefault="006F5C18" w:rsidP="00BF35A2">
            <w:r>
              <w:t>7</w:t>
            </w:r>
          </w:p>
        </w:tc>
        <w:tc>
          <w:tcPr>
            <w:tcW w:w="4819" w:type="dxa"/>
          </w:tcPr>
          <w:p w:rsidR="006F5C18" w:rsidRPr="000C4747" w:rsidRDefault="006F5C18" w:rsidP="00BF35A2">
            <w:r>
              <w:t>«Мысль народная» в романе.</w:t>
            </w:r>
          </w:p>
        </w:tc>
        <w:tc>
          <w:tcPr>
            <w:tcW w:w="3402" w:type="dxa"/>
          </w:tcPr>
          <w:p w:rsidR="006F5C18" w:rsidRDefault="006F5C18" w:rsidP="00BF35A2">
            <w:r>
              <w:t>том 4. Критерий толстовской оценки жизни.</w:t>
            </w:r>
          </w:p>
        </w:tc>
        <w:tc>
          <w:tcPr>
            <w:tcW w:w="2693" w:type="dxa"/>
          </w:tcPr>
          <w:p w:rsidR="006F5C18" w:rsidRDefault="006F5C18" w:rsidP="00BF35A2">
            <w:r>
              <w:t>Монологический ответ</w:t>
            </w:r>
          </w:p>
        </w:tc>
        <w:tc>
          <w:tcPr>
            <w:tcW w:w="2958" w:type="dxa"/>
          </w:tcPr>
          <w:p w:rsidR="006F5C18" w:rsidRDefault="006F5C18" w:rsidP="00BF35A2">
            <w:r>
              <w:t>10 А-Назарова М.В.</w:t>
            </w:r>
          </w:p>
        </w:tc>
      </w:tr>
      <w:tr w:rsidR="006F5C18" w:rsidTr="00BF35A2">
        <w:tc>
          <w:tcPr>
            <w:tcW w:w="1101" w:type="dxa"/>
          </w:tcPr>
          <w:p w:rsidR="006F5C18" w:rsidRDefault="006F5C18" w:rsidP="00BF35A2">
            <w:r>
              <w:t>8</w:t>
            </w:r>
          </w:p>
        </w:tc>
        <w:tc>
          <w:tcPr>
            <w:tcW w:w="4819" w:type="dxa"/>
          </w:tcPr>
          <w:p w:rsidR="006F5C18" w:rsidRPr="000C4747" w:rsidRDefault="006F5C18" w:rsidP="00BF35A2">
            <w:r w:rsidRPr="000C4747">
              <w:t>Истинный и ложный патриотизм.</w:t>
            </w:r>
          </w:p>
        </w:tc>
        <w:tc>
          <w:tcPr>
            <w:tcW w:w="3402" w:type="dxa"/>
          </w:tcPr>
          <w:p w:rsidR="006F5C18" w:rsidRDefault="006F5C18" w:rsidP="00BF35A2">
            <w:r>
              <w:t>Кинофрагменты.</w:t>
            </w:r>
          </w:p>
        </w:tc>
        <w:tc>
          <w:tcPr>
            <w:tcW w:w="2693" w:type="dxa"/>
          </w:tcPr>
          <w:p w:rsidR="006F5C18" w:rsidRDefault="006F5C18" w:rsidP="00BF35A2">
            <w:r>
              <w:t>Монологический ответ. Сочинение-миниатюра «Скрытая теплота патриотизма».</w:t>
            </w:r>
          </w:p>
        </w:tc>
        <w:tc>
          <w:tcPr>
            <w:tcW w:w="2958" w:type="dxa"/>
          </w:tcPr>
          <w:p w:rsidR="006F5C18" w:rsidRDefault="006F5C18" w:rsidP="00BF35A2">
            <w:r>
              <w:t>10 А-Назарова М.В.</w:t>
            </w:r>
          </w:p>
        </w:tc>
      </w:tr>
      <w:tr w:rsidR="006F5C18" w:rsidTr="00BF35A2">
        <w:tc>
          <w:tcPr>
            <w:tcW w:w="1101" w:type="dxa"/>
          </w:tcPr>
          <w:p w:rsidR="006F5C18" w:rsidRDefault="006F5C18" w:rsidP="00BF35A2">
            <w:r>
              <w:t>9</w:t>
            </w:r>
          </w:p>
        </w:tc>
        <w:tc>
          <w:tcPr>
            <w:tcW w:w="4819" w:type="dxa"/>
          </w:tcPr>
          <w:p w:rsidR="006F5C18" w:rsidRPr="000C4747" w:rsidRDefault="006F5C18" w:rsidP="00BF35A2">
            <w:pPr>
              <w:jc w:val="both"/>
            </w:pPr>
            <w:r w:rsidRPr="000C4747">
              <w:t>«Мысль семейная» в романе. Эпилог.</w:t>
            </w:r>
          </w:p>
        </w:tc>
        <w:tc>
          <w:tcPr>
            <w:tcW w:w="3402" w:type="dxa"/>
          </w:tcPr>
          <w:p w:rsidR="006F5C18" w:rsidRDefault="006F5C18" w:rsidP="00BF35A2">
            <w:r>
              <w:t>Эпилог. Нравственные ценности любимых героев Толстого.</w:t>
            </w:r>
          </w:p>
        </w:tc>
        <w:tc>
          <w:tcPr>
            <w:tcW w:w="2693" w:type="dxa"/>
          </w:tcPr>
          <w:p w:rsidR="006F5C18" w:rsidRDefault="006F5C18" w:rsidP="00BF35A2">
            <w:r>
              <w:t xml:space="preserve">Монологический ответ. План к сочинению «Сущность жизни </w:t>
            </w:r>
            <w:proofErr w:type="gramStart"/>
            <w:r>
              <w:t>Наташи-любовь</w:t>
            </w:r>
            <w:proofErr w:type="gramEnd"/>
            <w:r>
              <w:t>».</w:t>
            </w:r>
          </w:p>
        </w:tc>
        <w:tc>
          <w:tcPr>
            <w:tcW w:w="2958" w:type="dxa"/>
          </w:tcPr>
          <w:p w:rsidR="006F5C18" w:rsidRDefault="006F5C18" w:rsidP="00BF35A2">
            <w:r>
              <w:t>10 А-Назарова М.В.</w:t>
            </w:r>
          </w:p>
        </w:tc>
      </w:tr>
      <w:tr w:rsidR="006F5C18" w:rsidTr="00BF35A2">
        <w:tc>
          <w:tcPr>
            <w:tcW w:w="1101" w:type="dxa"/>
          </w:tcPr>
          <w:p w:rsidR="006F5C18" w:rsidRDefault="006F5C18" w:rsidP="00BF35A2">
            <w:r>
              <w:t>10</w:t>
            </w:r>
          </w:p>
        </w:tc>
        <w:tc>
          <w:tcPr>
            <w:tcW w:w="4819" w:type="dxa"/>
          </w:tcPr>
          <w:p w:rsidR="006F5C18" w:rsidRPr="000C4747" w:rsidRDefault="006F5C18" w:rsidP="00BF35A2">
            <w:pPr>
              <w:jc w:val="both"/>
            </w:pPr>
            <w:r w:rsidRPr="000C4747">
              <w:t xml:space="preserve">Наташа Ростова – любимая героиня </w:t>
            </w:r>
            <w:proofErr w:type="spellStart"/>
            <w:r w:rsidRPr="000C4747">
              <w:t>Л.Толстого</w:t>
            </w:r>
            <w:proofErr w:type="spellEnd"/>
            <w:r w:rsidRPr="000C4747">
              <w:t>.</w:t>
            </w:r>
          </w:p>
        </w:tc>
        <w:tc>
          <w:tcPr>
            <w:tcW w:w="3402" w:type="dxa"/>
          </w:tcPr>
          <w:p w:rsidR="006F5C18" w:rsidRDefault="006F5C18" w:rsidP="00BF35A2">
            <w:r>
              <w:t>Характеристика героини.</w:t>
            </w:r>
          </w:p>
        </w:tc>
        <w:tc>
          <w:tcPr>
            <w:tcW w:w="2693" w:type="dxa"/>
          </w:tcPr>
          <w:p w:rsidR="006F5C18" w:rsidRDefault="006F5C18" w:rsidP="00BF35A2">
            <w:r>
              <w:t>Составление сложного плана к образу.</w:t>
            </w:r>
          </w:p>
        </w:tc>
        <w:tc>
          <w:tcPr>
            <w:tcW w:w="2958" w:type="dxa"/>
          </w:tcPr>
          <w:p w:rsidR="006F5C18" w:rsidRDefault="006F5C18" w:rsidP="00BF35A2">
            <w:r>
              <w:t>10 А-Назарова М.В.</w:t>
            </w:r>
          </w:p>
        </w:tc>
      </w:tr>
    </w:tbl>
    <w:p w:rsidR="006F5C18" w:rsidRPr="00631046" w:rsidRDefault="006F5C18" w:rsidP="006F5C18"/>
    <w:p w:rsidR="00D05749" w:rsidRDefault="00D05749"/>
    <w:sectPr w:rsidR="00D05749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47B"/>
    <w:rsid w:val="0006247B"/>
    <w:rsid w:val="006F5C18"/>
    <w:rsid w:val="00D0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18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C1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18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C1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2020-03-25T18:55:00Z</dcterms:created>
  <dcterms:modified xsi:type="dcterms:W3CDTF">2020-03-25T18:56:00Z</dcterms:modified>
</cp:coreProperties>
</file>